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F878B1" w14:textId="77777777" w:rsidR="00443559" w:rsidRPr="006F33F2" w:rsidRDefault="00443559" w:rsidP="005C655F">
      <w:pPr>
        <w:spacing w:line="360" w:lineRule="auto"/>
        <w:rPr>
          <w:rFonts w:ascii="Garamond" w:hAnsi="Garamond" w:cs="Times New Roman"/>
        </w:rPr>
      </w:pPr>
      <w:r w:rsidRPr="006F33F2">
        <w:rPr>
          <w:rFonts w:ascii="Garamond" w:hAnsi="Garamond" w:cs="Times New Roman"/>
        </w:rPr>
        <w:t>Kevin Gallin</w:t>
      </w:r>
    </w:p>
    <w:p w14:paraId="553ADED0" w14:textId="77777777" w:rsidR="00443559" w:rsidRPr="006F33F2" w:rsidRDefault="00443559" w:rsidP="005C655F">
      <w:pPr>
        <w:spacing w:line="360" w:lineRule="auto"/>
        <w:rPr>
          <w:rFonts w:ascii="Garamond" w:hAnsi="Garamond" w:cs="Times New Roman"/>
        </w:rPr>
      </w:pPr>
      <w:r w:rsidRPr="006F33F2">
        <w:rPr>
          <w:rFonts w:ascii="Garamond" w:hAnsi="Garamond" w:cs="Times New Roman"/>
        </w:rPr>
        <w:t>Teaching Philosophy</w:t>
      </w:r>
    </w:p>
    <w:p w14:paraId="4E82BA76" w14:textId="77777777" w:rsidR="00443559" w:rsidRPr="006F33F2" w:rsidRDefault="00443559" w:rsidP="005C655F">
      <w:pPr>
        <w:spacing w:line="360" w:lineRule="auto"/>
        <w:rPr>
          <w:rFonts w:ascii="Garamond" w:hAnsi="Garamond" w:cs="Times New Roman"/>
        </w:rPr>
      </w:pPr>
    </w:p>
    <w:p w14:paraId="1421A9FA" w14:textId="68B92CBE" w:rsidR="00820533" w:rsidRPr="006F33F2" w:rsidRDefault="008B7133" w:rsidP="005C655F">
      <w:pPr>
        <w:spacing w:line="360" w:lineRule="auto"/>
        <w:ind w:firstLine="720"/>
        <w:rPr>
          <w:rFonts w:ascii="Garamond" w:hAnsi="Garamond" w:cs="Times New Roman"/>
        </w:rPr>
      </w:pPr>
      <w:r>
        <w:rPr>
          <w:rFonts w:ascii="Garamond" w:hAnsi="Garamond" w:cs="Times New Roman"/>
        </w:rPr>
        <w:t xml:space="preserve">Teaching, as I understand it, is not something one </w:t>
      </w:r>
      <w:r>
        <w:rPr>
          <w:rFonts w:ascii="Garamond" w:hAnsi="Garamond" w:cs="Times New Roman"/>
          <w:i/>
          <w:iCs/>
        </w:rPr>
        <w:t>does</w:t>
      </w:r>
      <w:r>
        <w:rPr>
          <w:rFonts w:ascii="Garamond" w:hAnsi="Garamond" w:cs="Times New Roman"/>
        </w:rPr>
        <w:t xml:space="preserve">, but rather the creation of a space where people learn – one has not taught unless someone else has learned. </w:t>
      </w:r>
      <w:r w:rsidRPr="006F33F2">
        <w:rPr>
          <w:rFonts w:ascii="Garamond" w:hAnsi="Garamond" w:cs="Times New Roman"/>
        </w:rPr>
        <w:t xml:space="preserve">To that end, I am a facilitator. </w:t>
      </w:r>
      <w:r w:rsidR="00A55F79" w:rsidRPr="006F33F2">
        <w:rPr>
          <w:rFonts w:ascii="Garamond" w:hAnsi="Garamond" w:cs="Times New Roman"/>
        </w:rPr>
        <w:t xml:space="preserve">It is my responsibility to </w:t>
      </w:r>
      <w:r w:rsidR="006F33F2" w:rsidRPr="006F33F2">
        <w:rPr>
          <w:rFonts w:ascii="Garamond" w:hAnsi="Garamond" w:cs="Times New Roman"/>
        </w:rPr>
        <w:t xml:space="preserve">develop courses – and syllabi – that </w:t>
      </w:r>
      <w:r w:rsidR="00A55F79" w:rsidRPr="006F33F2">
        <w:rPr>
          <w:rFonts w:ascii="Garamond" w:hAnsi="Garamond" w:cs="Times New Roman"/>
        </w:rPr>
        <w:t xml:space="preserve">empower students to become better readers of fiction, better writers of critical prose and stronger thinkers about the world. </w:t>
      </w:r>
      <w:r w:rsidR="00BF1264" w:rsidRPr="006F33F2">
        <w:rPr>
          <w:rFonts w:ascii="Garamond" w:hAnsi="Garamond" w:cs="Times New Roman"/>
        </w:rPr>
        <w:t xml:space="preserve">In my classes and individual work with students, </w:t>
      </w:r>
      <w:r w:rsidR="002D539C">
        <w:rPr>
          <w:rFonts w:ascii="Garamond" w:hAnsi="Garamond" w:cs="Times New Roman"/>
        </w:rPr>
        <w:t>we work together to practice</w:t>
      </w:r>
      <w:r w:rsidR="00BF1264" w:rsidRPr="006F33F2">
        <w:rPr>
          <w:rFonts w:ascii="Garamond" w:hAnsi="Garamond" w:cs="Times New Roman"/>
        </w:rPr>
        <w:t xml:space="preserve"> the technical skills and </w:t>
      </w:r>
      <w:r w:rsidR="002D539C">
        <w:rPr>
          <w:rFonts w:ascii="Garamond" w:hAnsi="Garamond" w:cs="Times New Roman"/>
        </w:rPr>
        <w:t xml:space="preserve">investigate the </w:t>
      </w:r>
      <w:r w:rsidR="00BF1264" w:rsidRPr="006F33F2">
        <w:rPr>
          <w:rFonts w:ascii="Garamond" w:hAnsi="Garamond" w:cs="Times New Roman"/>
        </w:rPr>
        <w:t xml:space="preserve">historical context necessary to engage with the ongoing literary legacy of the modern and contemporary texts we read. Then I get out of the way of my students, </w:t>
      </w:r>
      <w:r w:rsidR="0098119E">
        <w:rPr>
          <w:rFonts w:ascii="Garamond" w:hAnsi="Garamond" w:cs="Times New Roman"/>
        </w:rPr>
        <w:t>giving them space</w:t>
      </w:r>
      <w:r w:rsidR="00BF1264" w:rsidRPr="006F33F2">
        <w:rPr>
          <w:rFonts w:ascii="Garamond" w:hAnsi="Garamond" w:cs="Times New Roman"/>
        </w:rPr>
        <w:t xml:space="preserve"> them to make connections between the literary texts we read together, to collaborate with one another, and push each other to refine how and why they communicate what they’ve learned in their writing.</w:t>
      </w:r>
    </w:p>
    <w:p w14:paraId="2573055F" w14:textId="5A7593B5" w:rsidR="00A55F79" w:rsidRPr="006F33F2" w:rsidRDefault="00BF1264" w:rsidP="005C655F">
      <w:pPr>
        <w:spacing w:line="360" w:lineRule="auto"/>
        <w:ind w:firstLine="720"/>
        <w:rPr>
          <w:rFonts w:ascii="Garamond" w:hAnsi="Garamond" w:cs="Times New Roman"/>
        </w:rPr>
      </w:pPr>
      <w:r w:rsidRPr="006F33F2">
        <w:rPr>
          <w:rFonts w:ascii="Garamond" w:hAnsi="Garamond" w:cs="Times New Roman"/>
        </w:rPr>
        <w:t xml:space="preserve">This collaborative mode is central to my day-to-day teaching practice. </w:t>
      </w:r>
      <w:r w:rsidR="00A55F79" w:rsidRPr="006F33F2">
        <w:rPr>
          <w:rFonts w:ascii="Garamond" w:hAnsi="Garamond" w:cs="Times New Roman"/>
        </w:rPr>
        <w:t xml:space="preserve">While teaching Michael Ondaatje’s </w:t>
      </w:r>
      <w:r w:rsidR="00A55F79" w:rsidRPr="006F33F2">
        <w:rPr>
          <w:rFonts w:ascii="Garamond" w:hAnsi="Garamond" w:cs="Times New Roman"/>
          <w:i/>
        </w:rPr>
        <w:t>The English Patient</w:t>
      </w:r>
      <w:r w:rsidR="00A55F79" w:rsidRPr="006F33F2">
        <w:rPr>
          <w:rFonts w:ascii="Garamond" w:hAnsi="Garamond" w:cs="Times New Roman"/>
        </w:rPr>
        <w:t xml:space="preserve">, I dedicated a full class day to tracing the connections between the characters in the novel, </w:t>
      </w:r>
      <w:r w:rsidR="00A41356">
        <w:rPr>
          <w:rFonts w:ascii="Garamond" w:hAnsi="Garamond" w:cs="Times New Roman"/>
        </w:rPr>
        <w:t>asking students to</w:t>
      </w:r>
      <w:r w:rsidR="00A55F79" w:rsidRPr="006F33F2">
        <w:rPr>
          <w:rFonts w:ascii="Garamond" w:hAnsi="Garamond" w:cs="Times New Roman"/>
        </w:rPr>
        <w:t xml:space="preserve"> attune </w:t>
      </w:r>
      <w:r w:rsidR="00A41356">
        <w:rPr>
          <w:rFonts w:ascii="Garamond" w:hAnsi="Garamond" w:cs="Times New Roman"/>
        </w:rPr>
        <w:t xml:space="preserve">their </w:t>
      </w:r>
      <w:r w:rsidR="00A55F79" w:rsidRPr="006F33F2">
        <w:rPr>
          <w:rFonts w:ascii="Garamond" w:hAnsi="Garamond" w:cs="Times New Roman"/>
        </w:rPr>
        <w:t xml:space="preserve">thinking to </w:t>
      </w:r>
      <w:r w:rsidR="00A41356">
        <w:rPr>
          <w:rFonts w:ascii="Garamond" w:hAnsi="Garamond" w:cs="Times New Roman"/>
        </w:rPr>
        <w:t>how</w:t>
      </w:r>
      <w:r w:rsidR="00A55F79" w:rsidRPr="006F33F2">
        <w:rPr>
          <w:rFonts w:ascii="Garamond" w:hAnsi="Garamond" w:cs="Times New Roman"/>
        </w:rPr>
        <w:t xml:space="preserve"> Ondaatje shifts narrative perspective depending on who the narration is being focused through. Students chose the character that most intrigued them and </w:t>
      </w:r>
      <w:r w:rsidR="00B801D4">
        <w:rPr>
          <w:rFonts w:ascii="Garamond" w:hAnsi="Garamond" w:cs="Times New Roman"/>
        </w:rPr>
        <w:t>worked in</w:t>
      </w:r>
      <w:r w:rsidR="00A55F79" w:rsidRPr="006F33F2">
        <w:rPr>
          <w:rFonts w:ascii="Garamond" w:hAnsi="Garamond" w:cs="Times New Roman"/>
        </w:rPr>
        <w:t xml:space="preserve"> groups to develop a personality sketch of their chosen character, and </w:t>
      </w:r>
      <w:r w:rsidR="00283855" w:rsidRPr="006F33F2">
        <w:rPr>
          <w:rFonts w:ascii="Garamond" w:hAnsi="Garamond" w:cs="Times New Roman"/>
        </w:rPr>
        <w:t xml:space="preserve">their </w:t>
      </w:r>
      <w:r w:rsidR="00A55F79" w:rsidRPr="006F33F2">
        <w:rPr>
          <w:rFonts w:ascii="Garamond" w:hAnsi="Garamond" w:cs="Times New Roman"/>
        </w:rPr>
        <w:t xml:space="preserve">relationship with each of the others.  </w:t>
      </w:r>
      <w:r w:rsidR="00B801D4">
        <w:rPr>
          <w:rFonts w:ascii="Garamond" w:hAnsi="Garamond" w:cs="Times New Roman"/>
        </w:rPr>
        <w:t>For</w:t>
      </w:r>
      <w:r w:rsidR="00A55F79" w:rsidRPr="006F33F2">
        <w:rPr>
          <w:rFonts w:ascii="Garamond" w:hAnsi="Garamond" w:cs="Times New Roman"/>
        </w:rPr>
        <w:t xml:space="preserve"> 30 minutes</w:t>
      </w:r>
      <w:r w:rsidR="00B801D4">
        <w:rPr>
          <w:rFonts w:ascii="Garamond" w:hAnsi="Garamond" w:cs="Times New Roman"/>
        </w:rPr>
        <w:t>,</w:t>
      </w:r>
      <w:r w:rsidR="00A55F79" w:rsidRPr="006F33F2">
        <w:rPr>
          <w:rFonts w:ascii="Garamond" w:hAnsi="Garamond" w:cs="Times New Roman"/>
        </w:rPr>
        <w:t xml:space="preserve"> students wor</w:t>
      </w:r>
      <w:r w:rsidR="00B801D4">
        <w:rPr>
          <w:rFonts w:ascii="Garamond" w:hAnsi="Garamond" w:cs="Times New Roman"/>
        </w:rPr>
        <w:t xml:space="preserve">ked </w:t>
      </w:r>
      <w:r w:rsidR="00A55F79" w:rsidRPr="006F33F2">
        <w:rPr>
          <w:rFonts w:ascii="Garamond" w:hAnsi="Garamond" w:cs="Times New Roman"/>
        </w:rPr>
        <w:t xml:space="preserve">diligently in their </w:t>
      </w:r>
      <w:r w:rsidR="00B801D4">
        <w:rPr>
          <w:rFonts w:ascii="Garamond" w:hAnsi="Garamond" w:cs="Times New Roman"/>
        </w:rPr>
        <w:t>peers</w:t>
      </w:r>
      <w:r w:rsidR="00A55F79" w:rsidRPr="006F33F2">
        <w:rPr>
          <w:rFonts w:ascii="Garamond" w:hAnsi="Garamond" w:cs="Times New Roman"/>
        </w:rPr>
        <w:t xml:space="preserve">, </w:t>
      </w:r>
      <w:proofErr w:type="gramStart"/>
      <w:r w:rsidR="00A55F79" w:rsidRPr="006F33F2">
        <w:rPr>
          <w:rFonts w:ascii="Garamond" w:hAnsi="Garamond" w:cs="Times New Roman"/>
        </w:rPr>
        <w:t>finding</w:t>
      </w:r>
      <w:proofErr w:type="gramEnd"/>
      <w:r w:rsidR="00A55F79" w:rsidRPr="006F33F2">
        <w:rPr>
          <w:rFonts w:ascii="Garamond" w:hAnsi="Garamond" w:cs="Times New Roman"/>
        </w:rPr>
        <w:t xml:space="preserve"> and discussing textual evidence, and synthesizing it into a practiced presentation. Freeing them up to work in small groups also allowed me the opportunity to circulate and check in directly with students. </w:t>
      </w:r>
      <w:r w:rsidR="00B801D4">
        <w:rPr>
          <w:rFonts w:ascii="Garamond" w:hAnsi="Garamond" w:cs="Times New Roman"/>
        </w:rPr>
        <w:t>After e</w:t>
      </w:r>
      <w:r w:rsidR="00A55F79" w:rsidRPr="006F33F2">
        <w:rPr>
          <w:rFonts w:ascii="Garamond" w:hAnsi="Garamond" w:cs="Times New Roman"/>
        </w:rPr>
        <w:t>ach group shared their character study with the rest of the class</w:t>
      </w:r>
      <w:r w:rsidR="00B801D4">
        <w:rPr>
          <w:rFonts w:ascii="Garamond" w:hAnsi="Garamond" w:cs="Times New Roman"/>
        </w:rPr>
        <w:t>,</w:t>
      </w:r>
      <w:r w:rsidR="00A55F79" w:rsidRPr="006F33F2">
        <w:rPr>
          <w:rFonts w:ascii="Garamond" w:hAnsi="Garamond" w:cs="Times New Roman"/>
        </w:rPr>
        <w:t xml:space="preserve"> we discussed what the </w:t>
      </w:r>
      <w:proofErr w:type="gramStart"/>
      <w:r w:rsidR="00A55F79" w:rsidRPr="006F33F2">
        <w:rPr>
          <w:rFonts w:ascii="Garamond" w:hAnsi="Garamond" w:cs="Times New Roman"/>
        </w:rPr>
        <w:t>collectively-gathered</w:t>
      </w:r>
      <w:proofErr w:type="gramEnd"/>
      <w:r w:rsidR="00A55F79" w:rsidRPr="006F33F2">
        <w:rPr>
          <w:rFonts w:ascii="Garamond" w:hAnsi="Garamond" w:cs="Times New Roman"/>
        </w:rPr>
        <w:t xml:space="preserve"> research told us about the nature of relationships in the novel</w:t>
      </w:r>
      <w:r w:rsidR="008B4115">
        <w:rPr>
          <w:rFonts w:ascii="Garamond" w:hAnsi="Garamond" w:cs="Times New Roman"/>
        </w:rPr>
        <w:t>. H</w:t>
      </w:r>
      <w:r w:rsidR="00A55F79" w:rsidRPr="006F33F2">
        <w:rPr>
          <w:rFonts w:ascii="Garamond" w:hAnsi="Garamond" w:cs="Times New Roman"/>
        </w:rPr>
        <w:t xml:space="preserve">ow </w:t>
      </w:r>
      <w:r w:rsidR="008B4115">
        <w:rPr>
          <w:rFonts w:ascii="Garamond" w:hAnsi="Garamond" w:cs="Times New Roman"/>
        </w:rPr>
        <w:t xml:space="preserve">does </w:t>
      </w:r>
      <w:r w:rsidR="00A55F79" w:rsidRPr="006F33F2">
        <w:rPr>
          <w:rFonts w:ascii="Garamond" w:hAnsi="Garamond" w:cs="Times New Roman"/>
        </w:rPr>
        <w:t xml:space="preserve">Ondaatje </w:t>
      </w:r>
      <w:proofErr w:type="gramStart"/>
      <w:r w:rsidR="00A55F79" w:rsidRPr="006F33F2">
        <w:rPr>
          <w:rFonts w:ascii="Garamond" w:hAnsi="Garamond" w:cs="Times New Roman"/>
        </w:rPr>
        <w:t>employs</w:t>
      </w:r>
      <w:proofErr w:type="gramEnd"/>
      <w:r w:rsidR="00A55F79" w:rsidRPr="006F33F2">
        <w:rPr>
          <w:rFonts w:ascii="Garamond" w:hAnsi="Garamond" w:cs="Times New Roman"/>
        </w:rPr>
        <w:t xml:space="preserve"> narrative to highlight the contingency and subjectivity of relationships</w:t>
      </w:r>
      <w:r w:rsidR="008B4115">
        <w:rPr>
          <w:rFonts w:ascii="Garamond" w:hAnsi="Garamond" w:cs="Times New Roman"/>
        </w:rPr>
        <w:t>?</w:t>
      </w:r>
      <w:r w:rsidR="00A55F79" w:rsidRPr="006F33F2">
        <w:rPr>
          <w:rFonts w:ascii="Garamond" w:hAnsi="Garamond" w:cs="Times New Roman"/>
        </w:rPr>
        <w:t xml:space="preserve"> </w:t>
      </w:r>
      <w:r w:rsidR="008B4115">
        <w:rPr>
          <w:rFonts w:ascii="Garamond" w:hAnsi="Garamond" w:cs="Times New Roman"/>
        </w:rPr>
        <w:t>H</w:t>
      </w:r>
      <w:r w:rsidR="00A55F79" w:rsidRPr="006F33F2">
        <w:rPr>
          <w:rFonts w:ascii="Garamond" w:hAnsi="Garamond" w:cs="Times New Roman"/>
        </w:rPr>
        <w:t xml:space="preserve">ow </w:t>
      </w:r>
      <w:r w:rsidR="008B4115">
        <w:rPr>
          <w:rFonts w:ascii="Garamond" w:hAnsi="Garamond" w:cs="Times New Roman"/>
        </w:rPr>
        <w:t xml:space="preserve">does </w:t>
      </w:r>
      <w:r w:rsidR="00A55F79" w:rsidRPr="006F33F2">
        <w:rPr>
          <w:rFonts w:ascii="Garamond" w:hAnsi="Garamond" w:cs="Times New Roman"/>
        </w:rPr>
        <w:t>that connect to the broader themes of the novel – internationalism, globalism, the failure of cosmopolitanism in the face of war</w:t>
      </w:r>
      <w:r w:rsidR="008B4115">
        <w:rPr>
          <w:rFonts w:ascii="Garamond" w:hAnsi="Garamond" w:cs="Times New Roman"/>
        </w:rPr>
        <w:t xml:space="preserve">? </w:t>
      </w:r>
      <w:r w:rsidR="00A55F79" w:rsidRPr="006F33F2">
        <w:rPr>
          <w:rFonts w:ascii="Garamond" w:hAnsi="Garamond" w:cs="Times New Roman"/>
        </w:rPr>
        <w:t>All in all, I spoke</w:t>
      </w:r>
      <w:r w:rsidR="00B74265" w:rsidRPr="006F33F2">
        <w:rPr>
          <w:rFonts w:ascii="Garamond" w:hAnsi="Garamond" w:cs="Times New Roman"/>
        </w:rPr>
        <w:t xml:space="preserve"> to the full class</w:t>
      </w:r>
      <w:r w:rsidR="00A55F79" w:rsidRPr="006F33F2">
        <w:rPr>
          <w:rFonts w:ascii="Garamond" w:hAnsi="Garamond" w:cs="Times New Roman"/>
        </w:rPr>
        <w:t xml:space="preserve"> for about </w:t>
      </w:r>
      <w:r w:rsidR="00F958F2">
        <w:rPr>
          <w:rFonts w:ascii="Garamond" w:hAnsi="Garamond" w:cs="Times New Roman"/>
        </w:rPr>
        <w:t xml:space="preserve">five </w:t>
      </w:r>
      <w:r w:rsidR="00A55F79" w:rsidRPr="006F33F2">
        <w:rPr>
          <w:rFonts w:ascii="Garamond" w:hAnsi="Garamond" w:cs="Times New Roman"/>
        </w:rPr>
        <w:t>minutes. My students, on the other hand, were engaged deeply in the text for the full class period</w:t>
      </w:r>
      <w:r w:rsidR="00B801D4">
        <w:rPr>
          <w:rFonts w:ascii="Garamond" w:hAnsi="Garamond" w:cs="Times New Roman"/>
        </w:rPr>
        <w:t>. T</w:t>
      </w:r>
      <w:r w:rsidR="00A55F79" w:rsidRPr="006F33F2">
        <w:rPr>
          <w:rFonts w:ascii="Garamond" w:hAnsi="Garamond" w:cs="Times New Roman"/>
        </w:rPr>
        <w:t xml:space="preserve">he conclusions developed in that discussion proved lasting – about a third of the students went on to develop those ideas in their final paper for the course. </w:t>
      </w:r>
    </w:p>
    <w:p w14:paraId="48A1C808" w14:textId="4382B954" w:rsidR="00A55F79" w:rsidRPr="006F33F2" w:rsidRDefault="00A55F79" w:rsidP="005C655F">
      <w:pPr>
        <w:spacing w:line="360" w:lineRule="auto"/>
        <w:rPr>
          <w:rFonts w:ascii="Garamond" w:hAnsi="Garamond" w:cs="Times New Roman"/>
        </w:rPr>
      </w:pPr>
      <w:r w:rsidRPr="006F33F2">
        <w:rPr>
          <w:rFonts w:ascii="Garamond" w:hAnsi="Garamond" w:cs="Times New Roman"/>
        </w:rPr>
        <w:tab/>
        <w:t>It is also essential to my philosophy of teaching that students know how to connect what they are learning in class to the world around them, both in the themes that literature reflect</w:t>
      </w:r>
      <w:r w:rsidR="00315FDF" w:rsidRPr="006F33F2">
        <w:rPr>
          <w:rFonts w:ascii="Garamond" w:hAnsi="Garamond" w:cs="Times New Roman"/>
        </w:rPr>
        <w:t>s</w:t>
      </w:r>
      <w:r w:rsidRPr="006F33F2">
        <w:rPr>
          <w:rFonts w:ascii="Garamond" w:hAnsi="Garamond" w:cs="Times New Roman"/>
        </w:rPr>
        <w:t xml:space="preserve"> and in the ways of thinking that will help them be informed global citizens and consumers of media. In my </w:t>
      </w:r>
      <w:r w:rsidRPr="008B7133">
        <w:rPr>
          <w:rFonts w:ascii="Garamond" w:hAnsi="Garamond" w:cs="Times New Roman"/>
          <w:i/>
          <w:iCs/>
        </w:rPr>
        <w:t>Not-So-Ancient Aliens</w:t>
      </w:r>
      <w:r w:rsidRPr="006F33F2">
        <w:rPr>
          <w:rFonts w:ascii="Garamond" w:hAnsi="Garamond" w:cs="Times New Roman"/>
        </w:rPr>
        <w:t xml:space="preserve"> class, we traced the parallels between science</w:t>
      </w:r>
      <w:r w:rsidR="00315FDF" w:rsidRPr="006F33F2">
        <w:rPr>
          <w:rFonts w:ascii="Garamond" w:hAnsi="Garamond" w:cs="Times New Roman"/>
        </w:rPr>
        <w:t>-</w:t>
      </w:r>
      <w:r w:rsidRPr="006F33F2">
        <w:rPr>
          <w:rFonts w:ascii="Garamond" w:hAnsi="Garamond" w:cs="Times New Roman"/>
        </w:rPr>
        <w:t xml:space="preserve">fiction depictions of aliens and how the media, purposely or inadvertently, perpetuates xenophobic imagery and myths </w:t>
      </w:r>
      <w:r w:rsidR="00315FDF" w:rsidRPr="006F33F2">
        <w:rPr>
          <w:rFonts w:ascii="Garamond" w:hAnsi="Garamond" w:cs="Times New Roman"/>
        </w:rPr>
        <w:t>about</w:t>
      </w:r>
      <w:r w:rsidRPr="006F33F2">
        <w:rPr>
          <w:rFonts w:ascii="Garamond" w:hAnsi="Garamond" w:cs="Times New Roman"/>
        </w:rPr>
        <w:t xml:space="preserve"> non-</w:t>
      </w:r>
      <w:r w:rsidRPr="006F33F2">
        <w:rPr>
          <w:rFonts w:ascii="Garamond" w:hAnsi="Garamond" w:cs="Times New Roman"/>
        </w:rPr>
        <w:lastRenderedPageBreak/>
        <w:t xml:space="preserve">citizens. Throughout the semester, students collated examples </w:t>
      </w:r>
      <w:r w:rsidR="00B74265" w:rsidRPr="006F33F2">
        <w:rPr>
          <w:rFonts w:ascii="Garamond" w:hAnsi="Garamond" w:cs="Times New Roman"/>
        </w:rPr>
        <w:t>from media they encountered outside of the course</w:t>
      </w:r>
      <w:r w:rsidR="00E570F8">
        <w:rPr>
          <w:rFonts w:ascii="Garamond" w:hAnsi="Garamond" w:cs="Times New Roman"/>
        </w:rPr>
        <w:t xml:space="preserve">. </w:t>
      </w:r>
      <w:r w:rsidR="00B74265" w:rsidRPr="006F33F2">
        <w:rPr>
          <w:rFonts w:ascii="Garamond" w:hAnsi="Garamond" w:cs="Times New Roman"/>
        </w:rPr>
        <w:t>Through ongoing blog posts and in-class discussions, we were able to trace the consequences on journalism and social analysis of the kinds of thinking science fiction engenders. In their final portfolio for the course, students reflected on this ongoing engagement, with one student writing</w:t>
      </w:r>
      <w:r w:rsidR="00315FDF" w:rsidRPr="006F33F2">
        <w:rPr>
          <w:rFonts w:ascii="Garamond" w:hAnsi="Garamond" w:cs="Times New Roman"/>
        </w:rPr>
        <w:t xml:space="preserve"> that she</w:t>
      </w:r>
      <w:r w:rsidR="00B74265" w:rsidRPr="006F33F2">
        <w:rPr>
          <w:rFonts w:ascii="Garamond" w:hAnsi="Garamond" w:cs="Times New Roman"/>
        </w:rPr>
        <w:t xml:space="preserve"> </w:t>
      </w:r>
      <w:r w:rsidR="00315FDF" w:rsidRPr="006F33F2">
        <w:rPr>
          <w:rFonts w:ascii="Garamond" w:hAnsi="Garamond" w:cs="Times New Roman"/>
        </w:rPr>
        <w:t>“</w:t>
      </w:r>
      <w:r w:rsidR="00B74265" w:rsidRPr="006F33F2">
        <w:rPr>
          <w:rFonts w:ascii="Garamond" w:hAnsi="Garamond" w:cs="Times New Roman"/>
          <w:lang w:val="en"/>
        </w:rPr>
        <w:t>was shocked at how applicable what we were learning in class was to our current political atmosphere,” and another</w:t>
      </w:r>
      <w:r w:rsidR="00315FDF" w:rsidRPr="006F33F2">
        <w:rPr>
          <w:rFonts w:ascii="Garamond" w:hAnsi="Garamond" w:cs="Times New Roman"/>
          <w:lang w:val="en"/>
        </w:rPr>
        <w:t xml:space="preserve"> that</w:t>
      </w:r>
      <w:r w:rsidR="00B74265" w:rsidRPr="006F33F2">
        <w:rPr>
          <w:rFonts w:ascii="Garamond" w:hAnsi="Garamond" w:cs="Times New Roman"/>
          <w:lang w:val="en"/>
        </w:rPr>
        <w:t xml:space="preserve"> “</w:t>
      </w:r>
      <w:r w:rsidR="00315FDF" w:rsidRPr="006F33F2">
        <w:rPr>
          <w:rFonts w:ascii="Garamond" w:hAnsi="Garamond" w:cs="Times New Roman"/>
          <w:lang w:val="en"/>
        </w:rPr>
        <w:t>[w]</w:t>
      </w:r>
      <w:proofErr w:type="spellStart"/>
      <w:r w:rsidR="00B74265" w:rsidRPr="006F33F2">
        <w:rPr>
          <w:rFonts w:ascii="Garamond" w:hAnsi="Garamond" w:cs="Times New Roman"/>
          <w:lang w:val="en"/>
        </w:rPr>
        <w:t>orking</w:t>
      </w:r>
      <w:proofErr w:type="spellEnd"/>
      <w:r w:rsidR="00B74265" w:rsidRPr="006F33F2">
        <w:rPr>
          <w:rFonts w:ascii="Garamond" w:hAnsi="Garamond" w:cs="Times New Roman"/>
          <w:lang w:val="en"/>
        </w:rPr>
        <w:t xml:space="preserve"> on the portfolio and paying attention to the form of the media helped me think about how fiction influences how one sees the world.” Still another showed the practicable outcome of this longitudinal thinking, writing that while previously she had </w:t>
      </w:r>
      <w:r w:rsidR="00315FDF" w:rsidRPr="006F33F2">
        <w:rPr>
          <w:rFonts w:ascii="Garamond" w:hAnsi="Garamond" w:cs="Times New Roman"/>
          <w:lang w:val="en"/>
        </w:rPr>
        <w:t>“</w:t>
      </w:r>
      <w:r w:rsidR="00B74265" w:rsidRPr="006F33F2">
        <w:rPr>
          <w:rFonts w:ascii="Garamond" w:hAnsi="Garamond" w:cs="Times New Roman"/>
          <w:lang w:val="en-GB"/>
        </w:rPr>
        <w:t>read a text thinking [she] got the main message yet would come into class completely unaware of its deeper themes or messages</w:t>
      </w:r>
      <w:r w:rsidR="00E82E33" w:rsidRPr="006F33F2">
        <w:rPr>
          <w:rFonts w:ascii="Garamond" w:hAnsi="Garamond" w:cs="Times New Roman"/>
          <w:lang w:val="en-GB"/>
        </w:rPr>
        <w:t>,” she</w:t>
      </w:r>
      <w:r w:rsidR="00B74265" w:rsidRPr="006F33F2">
        <w:rPr>
          <w:rFonts w:ascii="Garamond" w:hAnsi="Garamond" w:cs="Times New Roman"/>
          <w:lang w:val="en-GB"/>
        </w:rPr>
        <w:t xml:space="preserve"> </w:t>
      </w:r>
      <w:r w:rsidR="00E82E33" w:rsidRPr="006F33F2">
        <w:rPr>
          <w:rFonts w:ascii="Garamond" w:hAnsi="Garamond" w:cs="Times New Roman"/>
          <w:lang w:val="en-GB"/>
        </w:rPr>
        <w:t>felt that the course had helped her with the technical skill of close reading, “</w:t>
      </w:r>
      <w:r w:rsidR="00B74265" w:rsidRPr="006F33F2">
        <w:rPr>
          <w:rFonts w:ascii="Garamond" w:hAnsi="Garamond" w:cs="Times New Roman"/>
          <w:lang w:val="en-GB"/>
        </w:rPr>
        <w:t>because I had to take articles or videos that I would usually just scroll past or watch with dazed eyes and look into why this message is being sent, how it is being sent, who its targeted at and why it is targeted at those people. I would ask myself what’s at stake and what are the consequences</w:t>
      </w:r>
      <w:r w:rsidR="00E82E33" w:rsidRPr="006F33F2">
        <w:rPr>
          <w:rFonts w:ascii="Garamond" w:hAnsi="Garamond" w:cs="Times New Roman"/>
          <w:lang w:val="en-GB"/>
        </w:rPr>
        <w:t>?”</w:t>
      </w:r>
      <w:r w:rsidR="004A7954" w:rsidRPr="006F33F2">
        <w:rPr>
          <w:rFonts w:ascii="Garamond" w:hAnsi="Garamond" w:cs="Times New Roman"/>
          <w:lang w:val="en-GB"/>
        </w:rPr>
        <w:t xml:space="preserve"> </w:t>
      </w:r>
      <w:r w:rsidR="00E82E33" w:rsidRPr="006F33F2">
        <w:rPr>
          <w:rFonts w:ascii="Garamond" w:hAnsi="Garamond" w:cs="Times New Roman"/>
        </w:rPr>
        <w:t xml:space="preserve"> </w:t>
      </w:r>
      <w:r w:rsidR="004A7954" w:rsidRPr="006F33F2">
        <w:rPr>
          <w:rFonts w:ascii="Garamond" w:hAnsi="Garamond" w:cs="Times New Roman"/>
        </w:rPr>
        <w:t xml:space="preserve">For most of my students, this was their first college level literature course; nonetheless, they were able to articulate ongoing critical thinking and reading practices that they will be able to carry with them beyond the walls of the classroom. </w:t>
      </w:r>
    </w:p>
    <w:p w14:paraId="33EDBE3E" w14:textId="3E7C1049" w:rsidR="00443559" w:rsidRPr="006F33F2" w:rsidRDefault="00A56015" w:rsidP="005C655F">
      <w:pPr>
        <w:spacing w:line="360" w:lineRule="auto"/>
        <w:ind w:firstLine="720"/>
        <w:rPr>
          <w:rFonts w:ascii="Garamond" w:hAnsi="Garamond" w:cs="Times New Roman"/>
        </w:rPr>
      </w:pPr>
      <w:proofErr w:type="gramStart"/>
      <w:r>
        <w:rPr>
          <w:rFonts w:ascii="Garamond" w:hAnsi="Garamond" w:cs="Times New Roman"/>
        </w:rPr>
        <w:t>In order for</w:t>
      </w:r>
      <w:proofErr w:type="gramEnd"/>
      <w:r>
        <w:rPr>
          <w:rFonts w:ascii="Garamond" w:hAnsi="Garamond" w:cs="Times New Roman"/>
        </w:rPr>
        <w:t xml:space="preserve"> this kind of student-centric pedagogy to be effective, it is essential that students know exactly what they’re working towards and why. To that end,</w:t>
      </w:r>
      <w:r w:rsidR="00443559" w:rsidRPr="006F33F2">
        <w:rPr>
          <w:rFonts w:ascii="Garamond" w:hAnsi="Garamond" w:cs="Times New Roman"/>
        </w:rPr>
        <w:t xml:space="preserve"> </w:t>
      </w:r>
      <w:r w:rsidR="00A55F79" w:rsidRPr="006F33F2">
        <w:rPr>
          <w:rFonts w:ascii="Garamond" w:hAnsi="Garamond" w:cs="Times New Roman"/>
        </w:rPr>
        <w:t>I</w:t>
      </w:r>
      <w:r w:rsidR="00443559" w:rsidRPr="006F33F2">
        <w:rPr>
          <w:rFonts w:ascii="Garamond" w:hAnsi="Garamond" w:cs="Times New Roman"/>
        </w:rPr>
        <w:t xml:space="preserve"> craft specific and clear goals in </w:t>
      </w:r>
      <w:proofErr w:type="gramStart"/>
      <w:r w:rsidR="00443559" w:rsidRPr="006F33F2">
        <w:rPr>
          <w:rFonts w:ascii="Garamond" w:hAnsi="Garamond" w:cs="Times New Roman"/>
        </w:rPr>
        <w:t>all of</w:t>
      </w:r>
      <w:proofErr w:type="gramEnd"/>
      <w:r w:rsidR="00443559" w:rsidRPr="006F33F2">
        <w:rPr>
          <w:rFonts w:ascii="Garamond" w:hAnsi="Garamond" w:cs="Times New Roman"/>
        </w:rPr>
        <w:t xml:space="preserve"> my syllabi and rubrics, taking time in class to ensure that students understand what is expected of them at every stage. This effort has been particularly effective when it comes to grading and pushing students to revise – because students always receive clear and articulated feedback on each assignment, including specific steps for revision,</w:t>
      </w:r>
      <w:r w:rsidR="00A55F79" w:rsidRPr="006F33F2">
        <w:rPr>
          <w:rFonts w:ascii="Garamond" w:hAnsi="Garamond" w:cs="Times New Roman"/>
        </w:rPr>
        <w:t xml:space="preserve"> end-of-semester evaluations reflect that every student agreed with the statements “I knew how to succeed in this course,” and “the overall course structure helped me learn.</w:t>
      </w:r>
      <w:r w:rsidR="004A7954" w:rsidRPr="006F33F2">
        <w:rPr>
          <w:rFonts w:ascii="Garamond" w:hAnsi="Garamond" w:cs="Times New Roman"/>
        </w:rPr>
        <w:t>”</w:t>
      </w:r>
      <w:r w:rsidR="00A55F79" w:rsidRPr="006F33F2">
        <w:rPr>
          <w:rFonts w:ascii="Garamond" w:hAnsi="Garamond" w:cs="Times New Roman"/>
        </w:rPr>
        <w:t xml:space="preserve">  </w:t>
      </w:r>
      <w:r w:rsidR="00643BA1" w:rsidRPr="006F33F2">
        <w:rPr>
          <w:rFonts w:ascii="Garamond" w:hAnsi="Garamond" w:cs="Times New Roman"/>
        </w:rPr>
        <w:t>I push students to develop early, low</w:t>
      </w:r>
      <w:r w:rsidR="00E570F8">
        <w:rPr>
          <w:rFonts w:ascii="Garamond" w:hAnsi="Garamond" w:cs="Times New Roman"/>
        </w:rPr>
        <w:t>-</w:t>
      </w:r>
      <w:r w:rsidR="00643BA1" w:rsidRPr="006F33F2">
        <w:rPr>
          <w:rFonts w:ascii="Garamond" w:hAnsi="Garamond" w:cs="Times New Roman"/>
        </w:rPr>
        <w:t xml:space="preserve">stakes blog assignments into the central questions of their final papers, and we frequently take class time </w:t>
      </w:r>
      <w:r w:rsidR="00E570F8">
        <w:rPr>
          <w:rFonts w:ascii="Garamond" w:hAnsi="Garamond" w:cs="Times New Roman"/>
        </w:rPr>
        <w:t xml:space="preserve">both for writing workshops and </w:t>
      </w:r>
      <w:r w:rsidR="00643BA1" w:rsidRPr="006F33F2">
        <w:rPr>
          <w:rFonts w:ascii="Garamond" w:hAnsi="Garamond" w:cs="Times New Roman"/>
        </w:rPr>
        <w:t>to revisit previous texts to mark how our thinking has developed. This iterative process is intentional; I</w:t>
      </w:r>
      <w:r w:rsidR="00443559" w:rsidRPr="006F33F2">
        <w:rPr>
          <w:rFonts w:ascii="Garamond" w:hAnsi="Garamond" w:cs="Times New Roman"/>
        </w:rPr>
        <w:t xml:space="preserve"> </w:t>
      </w:r>
      <w:r w:rsidR="00643BA1" w:rsidRPr="006F33F2">
        <w:rPr>
          <w:rFonts w:ascii="Garamond" w:hAnsi="Garamond" w:cs="Times New Roman"/>
        </w:rPr>
        <w:t xml:space="preserve">align my assignments and </w:t>
      </w:r>
      <w:r w:rsidR="00443559" w:rsidRPr="006F33F2">
        <w:rPr>
          <w:rFonts w:ascii="Garamond" w:hAnsi="Garamond" w:cs="Times New Roman"/>
        </w:rPr>
        <w:t>maintain consistent expectations</w:t>
      </w:r>
      <w:r w:rsidR="00643BA1" w:rsidRPr="006F33F2">
        <w:rPr>
          <w:rFonts w:ascii="Garamond" w:hAnsi="Garamond" w:cs="Times New Roman"/>
        </w:rPr>
        <w:t xml:space="preserve"> </w:t>
      </w:r>
      <w:r w:rsidR="00443559" w:rsidRPr="006F33F2">
        <w:rPr>
          <w:rFonts w:ascii="Garamond" w:hAnsi="Garamond" w:cs="Times New Roman"/>
        </w:rPr>
        <w:t xml:space="preserve">that build on one another as the semester progresses, which </w:t>
      </w:r>
      <w:r w:rsidR="00643BA1" w:rsidRPr="006F33F2">
        <w:rPr>
          <w:rFonts w:ascii="Garamond" w:hAnsi="Garamond" w:cs="Times New Roman"/>
        </w:rPr>
        <w:t>allows students</w:t>
      </w:r>
      <w:r w:rsidR="00443559" w:rsidRPr="006F33F2">
        <w:rPr>
          <w:rFonts w:ascii="Garamond" w:hAnsi="Garamond" w:cs="Times New Roman"/>
        </w:rPr>
        <w:t xml:space="preserve"> to trace their own development over the duration of the course.</w:t>
      </w:r>
      <w:r w:rsidR="00A55F79" w:rsidRPr="006F33F2">
        <w:rPr>
          <w:rFonts w:ascii="Garamond" w:hAnsi="Garamond" w:cs="Times New Roman"/>
        </w:rPr>
        <w:t xml:space="preserve"> </w:t>
      </w:r>
    </w:p>
    <w:p w14:paraId="4B0BB35F" w14:textId="65685959" w:rsidR="00BF1264" w:rsidRPr="006F33F2" w:rsidRDefault="00640E72" w:rsidP="005C655F">
      <w:pPr>
        <w:spacing w:line="360" w:lineRule="auto"/>
        <w:ind w:firstLine="720"/>
        <w:rPr>
          <w:rFonts w:ascii="Garamond" w:hAnsi="Garamond" w:cs="Times New Roman"/>
        </w:rPr>
      </w:pPr>
      <w:r>
        <w:rPr>
          <w:rFonts w:ascii="Garamond" w:hAnsi="Garamond" w:cs="Times New Roman"/>
        </w:rPr>
        <w:t xml:space="preserve">Throughout my time at Duke, my commitment to developing and improving my own pedagogy has taken me out of the standard seminar room. </w:t>
      </w:r>
      <w:r w:rsidR="006F33F2" w:rsidRPr="006F33F2">
        <w:rPr>
          <w:rFonts w:ascii="Garamond" w:hAnsi="Garamond" w:cs="Times New Roman"/>
        </w:rPr>
        <w:t xml:space="preserve">Much of my teaching has been enriched by my experiences working one-on-one with students. Having worked in Duke’s Thompson Writing Studio, I learned first-hand the value of providing students a non-evaluative space to work on their own writing. As a mentor to student-athletes, I </w:t>
      </w:r>
      <w:r w:rsidR="00E570F8">
        <w:rPr>
          <w:rFonts w:ascii="Garamond" w:hAnsi="Garamond" w:cs="Times New Roman"/>
        </w:rPr>
        <w:t xml:space="preserve">have worked closely with students to help them </w:t>
      </w:r>
      <w:r w:rsidR="00E570F8">
        <w:rPr>
          <w:rFonts w:ascii="Garamond" w:hAnsi="Garamond" w:cs="Times New Roman"/>
        </w:rPr>
        <w:lastRenderedPageBreak/>
        <w:t xml:space="preserve">develop the broader academic skills – time management, </w:t>
      </w:r>
      <w:proofErr w:type="gramStart"/>
      <w:r w:rsidR="00E570F8">
        <w:rPr>
          <w:rFonts w:ascii="Garamond" w:hAnsi="Garamond" w:cs="Times New Roman"/>
        </w:rPr>
        <w:t>goal-setting</w:t>
      </w:r>
      <w:proofErr w:type="gramEnd"/>
      <w:r w:rsidR="00E570F8">
        <w:rPr>
          <w:rFonts w:ascii="Garamond" w:hAnsi="Garamond" w:cs="Times New Roman"/>
        </w:rPr>
        <w:t>, study habits – that often are deprioritized in individual classrooms but are just as essential to student success, and I’ve integrated some of those strategies into the planning of my own classes. My experience completing the Certificate of College Teaching has given me a framework for bringing together my varied pedagogic experiences and strengths into my classroom</w:t>
      </w:r>
      <w:r w:rsidR="00FF1E7F">
        <w:rPr>
          <w:rFonts w:ascii="Garamond" w:hAnsi="Garamond" w:cs="Times New Roman"/>
        </w:rPr>
        <w:t>, which was further augmented by the opportunities provided by the program to observe the classrooms of colleagues in other departments</w:t>
      </w:r>
      <w:r w:rsidR="00E570F8">
        <w:rPr>
          <w:rFonts w:ascii="Garamond" w:hAnsi="Garamond" w:cs="Times New Roman"/>
        </w:rPr>
        <w:t xml:space="preserve">. As </w:t>
      </w:r>
      <w:r w:rsidR="00DC4D92">
        <w:rPr>
          <w:rFonts w:ascii="Garamond" w:hAnsi="Garamond" w:cs="Times New Roman"/>
        </w:rPr>
        <w:t xml:space="preserve">a Fellow of Duke’s </w:t>
      </w:r>
      <w:r w:rsidR="00E570F8">
        <w:rPr>
          <w:rFonts w:ascii="Garamond" w:hAnsi="Garamond" w:cs="Times New Roman"/>
        </w:rPr>
        <w:t xml:space="preserve">Preparing Future Faculty </w:t>
      </w:r>
      <w:r w:rsidR="00DC4D92">
        <w:rPr>
          <w:rFonts w:ascii="Garamond" w:hAnsi="Garamond" w:cs="Times New Roman"/>
        </w:rPr>
        <w:t>program</w:t>
      </w:r>
      <w:r w:rsidR="00E570F8">
        <w:rPr>
          <w:rFonts w:ascii="Garamond" w:hAnsi="Garamond" w:cs="Times New Roman"/>
        </w:rPr>
        <w:t xml:space="preserve">, I </w:t>
      </w:r>
      <w:r w:rsidR="00DC4D92">
        <w:rPr>
          <w:rFonts w:ascii="Garamond" w:hAnsi="Garamond" w:cs="Times New Roman"/>
        </w:rPr>
        <w:t>worked closely with a peer mentor at NC State to broaden my own pedagogic questions: how are decisions about teaching</w:t>
      </w:r>
      <w:r w:rsidR="00E570F8">
        <w:rPr>
          <w:rFonts w:ascii="Garamond" w:hAnsi="Garamond" w:cs="Times New Roman"/>
        </w:rPr>
        <w:t xml:space="preserve"> brought up and out to the broader faculty level</w:t>
      </w:r>
      <w:r w:rsidR="00DC4D92">
        <w:rPr>
          <w:rFonts w:ascii="Garamond" w:hAnsi="Garamond" w:cs="Times New Roman"/>
        </w:rPr>
        <w:t>?</w:t>
      </w:r>
      <w:r w:rsidR="00E570F8">
        <w:rPr>
          <w:rFonts w:ascii="Garamond" w:hAnsi="Garamond" w:cs="Times New Roman"/>
        </w:rPr>
        <w:t xml:space="preserve"> </w:t>
      </w:r>
      <w:r w:rsidR="00DC4D92">
        <w:rPr>
          <w:rFonts w:ascii="Garamond" w:hAnsi="Garamond" w:cs="Times New Roman"/>
        </w:rPr>
        <w:t>H</w:t>
      </w:r>
      <w:r w:rsidR="00E570F8">
        <w:rPr>
          <w:rFonts w:ascii="Garamond" w:hAnsi="Garamond" w:cs="Times New Roman"/>
        </w:rPr>
        <w:t xml:space="preserve">ow do departmental decisions affect the ability for individual teachers to be successful? How can effective interdisciplinary teaching engage students across majors, and what does it look like? What does teaching look like now, as budgets </w:t>
      </w:r>
      <w:proofErr w:type="gramStart"/>
      <w:r w:rsidR="00E570F8">
        <w:rPr>
          <w:rFonts w:ascii="Garamond" w:hAnsi="Garamond" w:cs="Times New Roman"/>
        </w:rPr>
        <w:t>tighten</w:t>
      </w:r>
      <w:proofErr w:type="gramEnd"/>
      <w:r w:rsidR="00E570F8">
        <w:rPr>
          <w:rFonts w:ascii="Garamond" w:hAnsi="Garamond" w:cs="Times New Roman"/>
        </w:rPr>
        <w:t xml:space="preserve"> and hybrid online models must be developed and revised rapidly in response to student needs? </w:t>
      </w:r>
    </w:p>
    <w:p w14:paraId="6511389E" w14:textId="3CE97E39" w:rsidR="002E08A9" w:rsidRPr="00FF1E7F" w:rsidRDefault="00FF1E7F" w:rsidP="005C655F">
      <w:pPr>
        <w:spacing w:line="360" w:lineRule="auto"/>
        <w:ind w:firstLine="720"/>
        <w:rPr>
          <w:rFonts w:ascii="Garamond" w:hAnsi="Garamond" w:cs="Times New Roman"/>
        </w:rPr>
      </w:pPr>
      <w:r w:rsidRPr="006F33F2">
        <w:rPr>
          <w:rFonts w:ascii="Garamond" w:hAnsi="Garamond" w:cs="Times New Roman"/>
        </w:rPr>
        <w:t>Each student brings their own perspective to everything we read and every moment of class</w:t>
      </w:r>
      <w:r>
        <w:rPr>
          <w:rFonts w:ascii="Garamond" w:hAnsi="Garamond" w:cs="Times New Roman"/>
        </w:rPr>
        <w:t>; m</w:t>
      </w:r>
      <w:r w:rsidR="004A7954" w:rsidRPr="006F33F2">
        <w:rPr>
          <w:rFonts w:ascii="Garamond" w:hAnsi="Garamond" w:cs="Times New Roman"/>
        </w:rPr>
        <w:t>y students</w:t>
      </w:r>
      <w:r w:rsidR="00443559" w:rsidRPr="006F33F2">
        <w:rPr>
          <w:rFonts w:ascii="Garamond" w:hAnsi="Garamond" w:cs="Times New Roman"/>
        </w:rPr>
        <w:t xml:space="preserve"> t</w:t>
      </w:r>
      <w:r w:rsidR="004A7954" w:rsidRPr="006F33F2">
        <w:rPr>
          <w:rFonts w:ascii="Garamond" w:hAnsi="Garamond" w:cs="Times New Roman"/>
        </w:rPr>
        <w:t>each</w:t>
      </w:r>
      <w:r w:rsidR="00443559" w:rsidRPr="006F33F2">
        <w:rPr>
          <w:rFonts w:ascii="Garamond" w:hAnsi="Garamond" w:cs="Times New Roman"/>
        </w:rPr>
        <w:t xml:space="preserve"> each other and learn from each other. They le</w:t>
      </w:r>
      <w:r w:rsidR="004A7954" w:rsidRPr="006F33F2">
        <w:rPr>
          <w:rFonts w:ascii="Garamond" w:hAnsi="Garamond" w:cs="Times New Roman"/>
        </w:rPr>
        <w:t>a</w:t>
      </w:r>
      <w:r w:rsidR="00443559" w:rsidRPr="006F33F2">
        <w:rPr>
          <w:rFonts w:ascii="Garamond" w:hAnsi="Garamond" w:cs="Times New Roman"/>
        </w:rPr>
        <w:t>d high-level discussion</w:t>
      </w:r>
      <w:r w:rsidR="004A7954" w:rsidRPr="006F33F2">
        <w:rPr>
          <w:rFonts w:ascii="Garamond" w:hAnsi="Garamond" w:cs="Times New Roman"/>
        </w:rPr>
        <w:t>s</w:t>
      </w:r>
      <w:r w:rsidR="00443559" w:rsidRPr="006F33F2">
        <w:rPr>
          <w:rFonts w:ascii="Garamond" w:hAnsi="Garamond" w:cs="Times New Roman"/>
        </w:rPr>
        <w:t xml:space="preserve"> of text</w:t>
      </w:r>
      <w:r w:rsidR="004A7954" w:rsidRPr="006F33F2">
        <w:rPr>
          <w:rFonts w:ascii="Garamond" w:hAnsi="Garamond" w:cs="Times New Roman"/>
        </w:rPr>
        <w:t>s</w:t>
      </w:r>
      <w:r w:rsidR="00443559" w:rsidRPr="006F33F2">
        <w:rPr>
          <w:rFonts w:ascii="Garamond" w:hAnsi="Garamond" w:cs="Times New Roman"/>
        </w:rPr>
        <w:t xml:space="preserve"> in my field of </w:t>
      </w:r>
      <w:r>
        <w:rPr>
          <w:rFonts w:ascii="Garamond" w:hAnsi="Garamond" w:cs="Times New Roman"/>
        </w:rPr>
        <w:t xml:space="preserve">the </w:t>
      </w:r>
      <w:r w:rsidR="00443559" w:rsidRPr="006F33F2">
        <w:rPr>
          <w:rFonts w:ascii="Garamond" w:hAnsi="Garamond" w:cs="Times New Roman"/>
        </w:rPr>
        <w:t xml:space="preserve">Contemporary Anglophone novel. </w:t>
      </w:r>
      <w:r>
        <w:rPr>
          <w:rFonts w:ascii="Garamond" w:hAnsi="Garamond" w:cs="Times New Roman"/>
        </w:rPr>
        <w:t>They</w:t>
      </w:r>
      <w:r w:rsidR="00443559" w:rsidRPr="006F33F2">
        <w:rPr>
          <w:rFonts w:ascii="Garamond" w:hAnsi="Garamond" w:cs="Times New Roman"/>
        </w:rPr>
        <w:t xml:space="preserve"> talk to each other and think with each other about what it meant to live in a world full of other people</w:t>
      </w:r>
      <w:r>
        <w:rPr>
          <w:rFonts w:ascii="Garamond" w:hAnsi="Garamond" w:cs="Times New Roman"/>
        </w:rPr>
        <w:t>. They investigate</w:t>
      </w:r>
      <w:r w:rsidR="00443559" w:rsidRPr="006F33F2">
        <w:rPr>
          <w:rFonts w:ascii="Garamond" w:hAnsi="Garamond" w:cs="Times New Roman"/>
        </w:rPr>
        <w:t xml:space="preserve"> how literature might shape our ideas of the world, and how they</w:t>
      </w:r>
      <w:r>
        <w:rPr>
          <w:rFonts w:ascii="Garamond" w:hAnsi="Garamond" w:cs="Times New Roman"/>
        </w:rPr>
        <w:t xml:space="preserve"> each</w:t>
      </w:r>
      <w:r w:rsidR="00443559" w:rsidRPr="006F33F2">
        <w:rPr>
          <w:rFonts w:ascii="Garamond" w:hAnsi="Garamond" w:cs="Times New Roman"/>
        </w:rPr>
        <w:t xml:space="preserve"> might present and write their own ideas to one another.</w:t>
      </w:r>
      <w:r w:rsidRPr="00FF1E7F">
        <w:rPr>
          <w:rFonts w:ascii="Garamond" w:hAnsi="Garamond" w:cs="Times New Roman"/>
        </w:rPr>
        <w:t xml:space="preserve"> </w:t>
      </w:r>
      <w:r w:rsidR="004D2E51">
        <w:rPr>
          <w:rFonts w:ascii="Garamond" w:hAnsi="Garamond" w:cs="Times New Roman"/>
        </w:rPr>
        <w:t>As one student put it, “</w:t>
      </w:r>
      <w:r w:rsidR="004D2E51" w:rsidRPr="004D2E51">
        <w:rPr>
          <w:rFonts w:ascii="Garamond" w:hAnsi="Garamond" w:cs="Times New Roman"/>
        </w:rPr>
        <w:t>the most important thing I learned from this class was how to find relationships between things that I normally would think have no connection</w:t>
      </w:r>
      <w:r w:rsidR="004D2E51">
        <w:rPr>
          <w:rFonts w:ascii="Garamond" w:hAnsi="Garamond" w:cs="Times New Roman"/>
        </w:rPr>
        <w:t>,” and that this challenge was in fact “refreshing.” As I’ve said, students are the most important people in the classroom because a</w:t>
      </w:r>
      <w:r w:rsidRPr="006F33F2">
        <w:rPr>
          <w:rFonts w:ascii="Garamond" w:hAnsi="Garamond" w:cs="Times New Roman"/>
        </w:rPr>
        <w:t xml:space="preserve">t its core, teaching is a fundamentally ethical act, a collision between people that, when done right, results in </w:t>
      </w:r>
      <w:proofErr w:type="gramStart"/>
      <w:r w:rsidRPr="006F33F2">
        <w:rPr>
          <w:rFonts w:ascii="Garamond" w:hAnsi="Garamond" w:cs="Times New Roman"/>
        </w:rPr>
        <w:t>all of</w:t>
      </w:r>
      <w:proofErr w:type="gramEnd"/>
      <w:r w:rsidRPr="006F33F2">
        <w:rPr>
          <w:rFonts w:ascii="Garamond" w:hAnsi="Garamond" w:cs="Times New Roman"/>
        </w:rPr>
        <w:t xml:space="preserve"> the perspectives in the classroom – including my own – becoming more informed, more thoughtful, </w:t>
      </w:r>
      <w:r>
        <w:rPr>
          <w:rFonts w:ascii="Garamond" w:hAnsi="Garamond" w:cs="Times New Roman"/>
        </w:rPr>
        <w:t>and</w:t>
      </w:r>
      <w:r w:rsidRPr="006F33F2">
        <w:rPr>
          <w:rFonts w:ascii="Garamond" w:hAnsi="Garamond" w:cs="Times New Roman"/>
        </w:rPr>
        <w:t xml:space="preserve"> more nuanced in what they know and how they know the world.</w:t>
      </w:r>
      <w:r>
        <w:rPr>
          <w:rFonts w:ascii="Garamond" w:hAnsi="Garamond" w:cs="Times New Roman"/>
        </w:rPr>
        <w:t xml:space="preserve"> </w:t>
      </w:r>
      <w:r w:rsidR="004D2E51">
        <w:rPr>
          <w:rFonts w:ascii="Garamond" w:hAnsi="Garamond" w:cs="Times New Roman"/>
        </w:rPr>
        <w:t xml:space="preserve">I agree, I find that refreshing as well. </w:t>
      </w:r>
    </w:p>
    <w:p w14:paraId="1ABB7B69" w14:textId="257A1BA0" w:rsidR="004A1078" w:rsidRPr="006F33F2" w:rsidRDefault="004A1078" w:rsidP="005C655F">
      <w:pPr>
        <w:spacing w:line="360" w:lineRule="auto"/>
        <w:rPr>
          <w:rFonts w:ascii="Garamond" w:hAnsi="Garamond"/>
        </w:rPr>
      </w:pPr>
    </w:p>
    <w:p w14:paraId="2874BC87" w14:textId="77777777" w:rsidR="004A1078" w:rsidRPr="006F33F2" w:rsidRDefault="004A1078" w:rsidP="005C655F">
      <w:pPr>
        <w:spacing w:line="360" w:lineRule="auto"/>
        <w:rPr>
          <w:rFonts w:ascii="Garamond" w:hAnsi="Garamond"/>
        </w:rPr>
      </w:pPr>
    </w:p>
    <w:sectPr w:rsidR="004A1078" w:rsidRPr="006F33F2" w:rsidSect="002F5730">
      <w:pgSz w:w="12240" w:h="15840"/>
      <w:pgMar w:top="981" w:right="1440" w:bottom="85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559"/>
    <w:rsid w:val="00283855"/>
    <w:rsid w:val="002D539C"/>
    <w:rsid w:val="00315FDF"/>
    <w:rsid w:val="00443559"/>
    <w:rsid w:val="004A1078"/>
    <w:rsid w:val="004A7954"/>
    <w:rsid w:val="004D2E51"/>
    <w:rsid w:val="005C655F"/>
    <w:rsid w:val="00637721"/>
    <w:rsid w:val="00640E72"/>
    <w:rsid w:val="00643BA1"/>
    <w:rsid w:val="0069705C"/>
    <w:rsid w:val="006E57B6"/>
    <w:rsid w:val="006F33F2"/>
    <w:rsid w:val="00820533"/>
    <w:rsid w:val="008B4115"/>
    <w:rsid w:val="008B7133"/>
    <w:rsid w:val="0098119E"/>
    <w:rsid w:val="00A41356"/>
    <w:rsid w:val="00A55F79"/>
    <w:rsid w:val="00A56015"/>
    <w:rsid w:val="00B74265"/>
    <w:rsid w:val="00B801D4"/>
    <w:rsid w:val="00BF1264"/>
    <w:rsid w:val="00DC4D92"/>
    <w:rsid w:val="00E570F8"/>
    <w:rsid w:val="00E82E33"/>
    <w:rsid w:val="00EB15CD"/>
    <w:rsid w:val="00F958F2"/>
    <w:rsid w:val="00FF1E7F"/>
  </w:rsids>
  <m:mathPr>
    <m:mathFont m:val="Cambria Math"/>
    <m:brkBin m:val="before"/>
    <m:brkBinSub m:val="--"/>
    <m:smallFrac m:val="0"/>
    <m:dispDef/>
    <m:lMargin m:val="0"/>
    <m:rMargin m:val="0"/>
    <m:defJc m:val="centerGroup"/>
    <m:wrapIndent m:val="1440"/>
    <m:intLim m:val="subSup"/>
    <m:naryLim m:val="undOvr"/>
  </m:mathPr>
  <w:themeFontLang w:val="gd-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9E000"/>
  <w15:chartTrackingRefBased/>
  <w15:docId w15:val="{562AB1D1-AD5D-2048-BF5E-AAE633679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gd-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559"/>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B74265"/>
    <w:rPr>
      <w:sz w:val="20"/>
      <w:szCs w:val="20"/>
    </w:rPr>
  </w:style>
  <w:style w:type="character" w:customStyle="1" w:styleId="CommentTextChar">
    <w:name w:val="Comment Text Char"/>
    <w:basedOn w:val="DefaultParagraphFont"/>
    <w:link w:val="CommentText"/>
    <w:uiPriority w:val="99"/>
    <w:semiHidden/>
    <w:rsid w:val="00B74265"/>
    <w:rPr>
      <w:sz w:val="20"/>
      <w:szCs w:val="20"/>
      <w:lang w:val="en-US"/>
    </w:rPr>
  </w:style>
  <w:style w:type="character" w:styleId="CommentReference">
    <w:name w:val="annotation reference"/>
    <w:basedOn w:val="DefaultParagraphFont"/>
    <w:uiPriority w:val="99"/>
    <w:semiHidden/>
    <w:unhideWhenUsed/>
    <w:rsid w:val="00B74265"/>
    <w:rPr>
      <w:sz w:val="18"/>
      <w:szCs w:val="18"/>
    </w:rPr>
  </w:style>
  <w:style w:type="paragraph" w:styleId="BalloonText">
    <w:name w:val="Balloon Text"/>
    <w:basedOn w:val="Normal"/>
    <w:link w:val="BalloonTextChar"/>
    <w:uiPriority w:val="99"/>
    <w:semiHidden/>
    <w:unhideWhenUsed/>
    <w:rsid w:val="00B7426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74265"/>
    <w:rPr>
      <w:rFonts w:ascii="Times New Roman"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3</Pages>
  <Words>1259</Words>
  <Characters>7180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Kevin Gallin</cp:lastModifiedBy>
  <cp:revision>21</cp:revision>
  <dcterms:created xsi:type="dcterms:W3CDTF">2020-09-24T13:50:00Z</dcterms:created>
  <dcterms:modified xsi:type="dcterms:W3CDTF">2022-03-17T18:30:00Z</dcterms:modified>
</cp:coreProperties>
</file>